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3F2A7" w14:textId="20BD1F9A" w:rsidR="008B222B" w:rsidRPr="00BB2E45" w:rsidRDefault="008B222B" w:rsidP="008B222B">
      <w:pPr>
        <w:tabs>
          <w:tab w:val="center" w:pos="4536"/>
          <w:tab w:val="right" w:pos="9781"/>
        </w:tabs>
        <w:autoSpaceDE/>
        <w:autoSpaceDN/>
        <w:adjustRightInd/>
        <w:snapToGrid/>
        <w:spacing w:after="0"/>
        <w:jc w:val="left"/>
        <w:rPr>
          <w:rFonts w:ascii="Arial" w:hAnsi="Arial" w:cs="Arial"/>
          <w:b/>
          <w:bCs/>
          <w:sz w:val="24"/>
          <w:szCs w:val="24"/>
          <w:lang w:eastAsia="zh-CN"/>
        </w:rPr>
      </w:pPr>
      <w:bookmarkStart w:id="0" w:name="_Hlk31821325"/>
      <w:bookmarkStart w:id="1" w:name="_Hlk31821338"/>
      <w:bookmarkStart w:id="2" w:name="_GoBack"/>
      <w:r w:rsidRPr="00BB2E45">
        <w:rPr>
          <w:rFonts w:ascii="Arial" w:hAnsi="Arial" w:cs="Arial"/>
          <w:b/>
          <w:bCs/>
          <w:sz w:val="24"/>
          <w:szCs w:val="24"/>
          <w:lang w:eastAsia="zh-CN"/>
        </w:rPr>
        <w:t>3GPP TSG-RAN WG</w:t>
      </w:r>
      <w:r w:rsidR="001D11BF" w:rsidRPr="00BB2E45">
        <w:rPr>
          <w:rFonts w:ascii="Arial" w:hAnsi="Arial" w:cs="Arial"/>
          <w:b/>
          <w:bCs/>
          <w:sz w:val="24"/>
          <w:szCs w:val="24"/>
          <w:lang w:eastAsia="zh-CN"/>
        </w:rPr>
        <w:t>2</w:t>
      </w:r>
      <w:r w:rsidRPr="00BB2E45">
        <w:rPr>
          <w:rFonts w:ascii="Arial" w:hAnsi="Arial" w:cs="Arial"/>
          <w:b/>
          <w:bCs/>
          <w:sz w:val="24"/>
          <w:szCs w:val="24"/>
          <w:lang w:eastAsia="zh-CN"/>
        </w:rPr>
        <w:t xml:space="preserve"> Meeting #</w:t>
      </w:r>
      <w:r w:rsidR="00A11A54" w:rsidRPr="00BB2E45">
        <w:rPr>
          <w:rFonts w:ascii="Arial" w:hAnsi="Arial" w:cs="Arial"/>
          <w:b/>
          <w:bCs/>
          <w:sz w:val="24"/>
          <w:szCs w:val="24"/>
          <w:lang w:eastAsia="zh-CN"/>
        </w:rPr>
        <w:t>1</w:t>
      </w:r>
      <w:r w:rsidR="00B368AC" w:rsidRPr="00BB2E45">
        <w:rPr>
          <w:rFonts w:ascii="Arial" w:hAnsi="Arial" w:cs="Arial"/>
          <w:b/>
          <w:bCs/>
          <w:sz w:val="24"/>
          <w:szCs w:val="24"/>
          <w:lang w:eastAsia="zh-CN"/>
        </w:rPr>
        <w:t>1</w:t>
      </w:r>
      <w:r w:rsidR="00A11A54" w:rsidRPr="00BB2E45">
        <w:rPr>
          <w:rFonts w:ascii="Arial" w:hAnsi="Arial" w:cs="Arial"/>
          <w:b/>
          <w:bCs/>
          <w:sz w:val="24"/>
          <w:szCs w:val="24"/>
          <w:lang w:eastAsia="zh-CN"/>
        </w:rPr>
        <w:t>2</w:t>
      </w:r>
      <w:r w:rsidR="00EC2F86" w:rsidRPr="00BB2E45">
        <w:rPr>
          <w:rFonts w:ascii="Arial" w:hAnsi="Arial" w:cs="Arial"/>
          <w:b/>
          <w:bCs/>
          <w:sz w:val="24"/>
          <w:szCs w:val="24"/>
          <w:lang w:eastAsia="zh-CN"/>
        </w:rPr>
        <w:t>-</w:t>
      </w:r>
      <w:r w:rsidR="00666D36" w:rsidRPr="00BB2E45">
        <w:rPr>
          <w:rFonts w:ascii="Arial" w:hAnsi="Arial" w:cs="Arial"/>
          <w:b/>
          <w:noProof/>
          <w:sz w:val="24"/>
          <w:szCs w:val="24"/>
        </w:rPr>
        <w:t>electronic</w:t>
      </w:r>
      <w:r w:rsidR="00974A96" w:rsidRPr="00BB2E45">
        <w:rPr>
          <w:rFonts w:ascii="Arial" w:hAnsi="Arial" w:cs="Arial"/>
          <w:b/>
          <w:noProof/>
          <w:sz w:val="24"/>
          <w:szCs w:val="24"/>
        </w:rPr>
        <w:t xml:space="preserve">   </w:t>
      </w:r>
      <w:r w:rsidRPr="00BB2E45">
        <w:rPr>
          <w:rFonts w:ascii="Arial" w:hAnsi="Arial" w:cs="Arial"/>
          <w:b/>
          <w:bCs/>
          <w:sz w:val="24"/>
          <w:szCs w:val="24"/>
          <w:lang w:eastAsia="zh-CN"/>
        </w:rPr>
        <w:tab/>
      </w:r>
      <w:bookmarkEnd w:id="0"/>
      <w:r w:rsidR="007946DE" w:rsidRPr="00BB2E45">
        <w:rPr>
          <w:rFonts w:ascii="Arial" w:hAnsi="Arial" w:cs="Arial"/>
          <w:b/>
          <w:bCs/>
          <w:sz w:val="24"/>
          <w:szCs w:val="24"/>
          <w:lang w:eastAsia="zh-CN"/>
        </w:rPr>
        <w:t xml:space="preserve"> </w:t>
      </w:r>
      <w:r w:rsidR="00974A96" w:rsidRPr="00BB2E45">
        <w:rPr>
          <w:rFonts w:ascii="Arial" w:hAnsi="Arial" w:cs="Arial"/>
          <w:b/>
          <w:bCs/>
          <w:sz w:val="24"/>
          <w:szCs w:val="24"/>
          <w:lang w:eastAsia="zh-CN"/>
        </w:rPr>
        <w:t xml:space="preserve">  </w:t>
      </w:r>
      <w:r w:rsidR="006C69B4" w:rsidRPr="00BB2E45">
        <w:rPr>
          <w:rFonts w:ascii="Arial" w:eastAsia="MS Mincho" w:hAnsi="Arial" w:cs="Arial"/>
          <w:b/>
          <w:bCs/>
          <w:sz w:val="24"/>
          <w:szCs w:val="24"/>
          <w:lang w:val="en-GB" w:eastAsia="ja-JP"/>
        </w:rPr>
        <w:t>R</w:t>
      </w:r>
      <w:r w:rsidR="00895802" w:rsidRPr="00BB2E45">
        <w:rPr>
          <w:rFonts w:ascii="Arial" w:eastAsia="MS Mincho" w:hAnsi="Arial" w:cs="Arial"/>
          <w:b/>
          <w:bCs/>
          <w:sz w:val="24"/>
          <w:szCs w:val="24"/>
          <w:lang w:val="en-GB" w:eastAsia="ja-JP"/>
        </w:rPr>
        <w:t>2</w:t>
      </w:r>
      <w:r w:rsidR="006C69B4" w:rsidRPr="00BB2E45">
        <w:rPr>
          <w:rFonts w:ascii="Arial" w:eastAsia="MS Mincho" w:hAnsi="Arial" w:cs="Arial"/>
          <w:b/>
          <w:bCs/>
          <w:sz w:val="24"/>
          <w:szCs w:val="24"/>
          <w:lang w:val="en-GB" w:eastAsia="ja-JP"/>
        </w:rPr>
        <w:t>-</w:t>
      </w:r>
      <w:r w:rsidR="00290E9F" w:rsidRPr="00BB2E45">
        <w:rPr>
          <w:rFonts w:ascii="Arial" w:eastAsia="MS Mincho" w:hAnsi="Arial" w:cs="Arial"/>
          <w:b/>
          <w:bCs/>
          <w:sz w:val="24"/>
          <w:szCs w:val="24"/>
          <w:lang w:val="en-GB" w:eastAsia="ja-JP"/>
        </w:rPr>
        <w:t>20</w:t>
      </w:r>
      <w:r w:rsidR="002D4993" w:rsidRPr="00BB2E45">
        <w:rPr>
          <w:rFonts w:ascii="Arial" w:eastAsia="MS Mincho" w:hAnsi="Arial" w:cs="Arial"/>
          <w:b/>
          <w:bCs/>
          <w:sz w:val="24"/>
          <w:szCs w:val="24"/>
          <w:lang w:val="en-GB" w:eastAsia="ja-JP"/>
        </w:rPr>
        <w:t>10565</w:t>
      </w:r>
    </w:p>
    <w:bookmarkEnd w:id="1"/>
    <w:p w14:paraId="4477EA0C" w14:textId="78C8B293" w:rsidR="00BB29B4" w:rsidRPr="00BB2E45" w:rsidRDefault="00EC77D3" w:rsidP="00BB29B4">
      <w:pPr>
        <w:pStyle w:val="3GPPHeader"/>
        <w:rPr>
          <w:rFonts w:eastAsia="MS Mincho" w:cs="Arial"/>
          <w:bCs/>
          <w:sz w:val="24"/>
          <w:szCs w:val="24"/>
          <w:lang w:eastAsia="ja-JP"/>
        </w:rPr>
      </w:pPr>
      <w:r w:rsidRPr="00BB2E45">
        <w:rPr>
          <w:rFonts w:eastAsia="MS Mincho" w:cs="Arial"/>
          <w:bCs/>
          <w:sz w:val="24"/>
          <w:szCs w:val="24"/>
          <w:lang w:eastAsia="ja-JP"/>
        </w:rPr>
        <w:t>Online</w:t>
      </w:r>
      <w:r w:rsidR="00BB29B4" w:rsidRPr="00BB2E45">
        <w:rPr>
          <w:rFonts w:eastAsia="MS Mincho" w:cs="Arial"/>
          <w:bCs/>
          <w:sz w:val="24"/>
          <w:szCs w:val="24"/>
          <w:lang w:eastAsia="ja-JP"/>
        </w:rPr>
        <w:t xml:space="preserve">, </w:t>
      </w:r>
      <w:r w:rsidR="00134D7C" w:rsidRPr="00BB2E45">
        <w:rPr>
          <w:rFonts w:eastAsia="MS Mincho" w:cs="Arial"/>
          <w:bCs/>
          <w:sz w:val="24"/>
          <w:szCs w:val="24"/>
          <w:lang w:eastAsia="ja-JP"/>
        </w:rPr>
        <w:t>Novem</w:t>
      </w:r>
      <w:r w:rsidR="00002206" w:rsidRPr="00BB2E45">
        <w:rPr>
          <w:rFonts w:eastAsia="MS Mincho" w:cs="Arial"/>
          <w:bCs/>
          <w:sz w:val="24"/>
          <w:szCs w:val="24"/>
          <w:lang w:eastAsia="ja-JP"/>
        </w:rPr>
        <w:t>be</w:t>
      </w:r>
      <w:r w:rsidR="00134D7C" w:rsidRPr="00BB2E45">
        <w:rPr>
          <w:rFonts w:eastAsia="MS Mincho" w:cs="Arial"/>
          <w:bCs/>
          <w:sz w:val="24"/>
          <w:szCs w:val="24"/>
          <w:lang w:eastAsia="ja-JP"/>
        </w:rPr>
        <w:t xml:space="preserve">r </w:t>
      </w:r>
      <w:r w:rsidR="00167830" w:rsidRPr="00BB2E45">
        <w:rPr>
          <w:rFonts w:eastAsia="MS Mincho" w:cs="Arial"/>
          <w:bCs/>
          <w:sz w:val="24"/>
          <w:szCs w:val="24"/>
          <w:lang w:eastAsia="ja-JP"/>
        </w:rPr>
        <w:t>2</w:t>
      </w:r>
      <w:r w:rsidR="00167830" w:rsidRPr="00BB2E45">
        <w:rPr>
          <w:rFonts w:eastAsia="MS Mincho" w:cs="Arial"/>
          <w:bCs/>
          <w:sz w:val="24"/>
          <w:szCs w:val="24"/>
          <w:vertAlign w:val="superscript"/>
          <w:lang w:eastAsia="ja-JP"/>
        </w:rPr>
        <w:t>nd</w:t>
      </w:r>
      <w:r w:rsidR="00F2682A" w:rsidRPr="00BB2E45">
        <w:rPr>
          <w:rFonts w:eastAsia="MS Mincho" w:cs="Arial"/>
          <w:bCs/>
          <w:sz w:val="24"/>
          <w:szCs w:val="24"/>
          <w:lang w:eastAsia="ja-JP"/>
        </w:rPr>
        <w:t xml:space="preserve"> </w:t>
      </w:r>
      <w:r w:rsidR="00BB29B4" w:rsidRPr="00BB2E45">
        <w:rPr>
          <w:rFonts w:eastAsia="MS Mincho" w:cs="Arial"/>
          <w:bCs/>
          <w:sz w:val="24"/>
          <w:szCs w:val="24"/>
          <w:lang w:eastAsia="ja-JP"/>
        </w:rPr>
        <w:t xml:space="preserve"> – </w:t>
      </w:r>
      <w:r w:rsidR="002C708E" w:rsidRPr="00BB2E45">
        <w:rPr>
          <w:rFonts w:eastAsia="MS Mincho" w:cs="Arial"/>
          <w:bCs/>
          <w:sz w:val="24"/>
          <w:szCs w:val="24"/>
          <w:lang w:eastAsia="ja-JP"/>
        </w:rPr>
        <w:t>13</w:t>
      </w:r>
      <w:r w:rsidR="00BB29B4" w:rsidRPr="00BB2E45">
        <w:rPr>
          <w:rFonts w:eastAsia="MS Mincho" w:cs="Arial"/>
          <w:bCs/>
          <w:sz w:val="24"/>
          <w:szCs w:val="24"/>
          <w:vertAlign w:val="superscript"/>
          <w:lang w:eastAsia="ja-JP"/>
        </w:rPr>
        <w:t>th</w:t>
      </w:r>
      <w:r w:rsidR="00BB29B4" w:rsidRPr="00BB2E45">
        <w:rPr>
          <w:rFonts w:eastAsia="MS Mincho" w:cs="Arial"/>
          <w:bCs/>
          <w:sz w:val="24"/>
          <w:szCs w:val="24"/>
          <w:lang w:eastAsia="ja-JP"/>
        </w:rPr>
        <w:t>, 2020</w:t>
      </w:r>
    </w:p>
    <w:bookmarkEnd w:id="2"/>
    <w:p w14:paraId="02DD55BE" w14:textId="77777777" w:rsidR="00833A02" w:rsidRPr="00C634BB" w:rsidRDefault="00833A02" w:rsidP="00C20691">
      <w:pPr>
        <w:spacing w:after="60"/>
        <w:ind w:left="1985" w:hanging="1985"/>
        <w:rPr>
          <w:rFonts w:ascii="Arial" w:hAnsi="Arial" w:cs="Arial"/>
          <w:b/>
        </w:rPr>
      </w:pPr>
    </w:p>
    <w:p w14:paraId="002EFB72" w14:textId="065FEAB5" w:rsidR="00EA0916"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D760A9" w:rsidRPr="00A43CB4">
        <w:rPr>
          <w:rFonts w:ascii="Arial" w:hAnsi="Arial" w:cs="Arial"/>
          <w:b/>
          <w:highlight w:val="yellow"/>
        </w:rPr>
        <w:t>[</w:t>
      </w:r>
      <w:r w:rsidR="00B0096B" w:rsidRPr="00A43CB4">
        <w:rPr>
          <w:rFonts w:ascii="Arial" w:hAnsi="Arial" w:cs="Arial"/>
          <w:b/>
          <w:highlight w:val="yellow"/>
        </w:rPr>
        <w:t>Draft</w:t>
      </w:r>
      <w:r w:rsidR="00D760A9" w:rsidRPr="00A43CB4">
        <w:rPr>
          <w:rFonts w:ascii="Arial" w:hAnsi="Arial" w:cs="Arial"/>
          <w:b/>
          <w:highlight w:val="yellow"/>
        </w:rPr>
        <w:t>]</w:t>
      </w:r>
      <w:r w:rsidR="00D325F7">
        <w:rPr>
          <w:rFonts w:ascii="Arial" w:hAnsi="Arial" w:cs="Arial"/>
          <w:b/>
        </w:rPr>
        <w:t xml:space="preserve"> repl</w:t>
      </w:r>
      <w:r w:rsidR="00B0096B">
        <w:rPr>
          <w:rFonts w:ascii="Arial" w:hAnsi="Arial" w:cs="Arial"/>
          <w:b/>
        </w:rPr>
        <w:t xml:space="preserve">y </w:t>
      </w:r>
      <w:r w:rsidR="003120BF" w:rsidRPr="008D3749">
        <w:rPr>
          <w:rFonts w:ascii="Arial" w:hAnsi="Arial" w:cs="Arial"/>
          <w:b/>
        </w:rPr>
        <w:t xml:space="preserve">LS on </w:t>
      </w:r>
      <w:r w:rsidR="000F32C4">
        <w:rPr>
          <w:rFonts w:ascii="Arial" w:hAnsi="Arial" w:cs="Arial"/>
          <w:b/>
        </w:rPr>
        <w:t xml:space="preserve">PUSCH with </w:t>
      </w:r>
      <w:r w:rsidR="008D3749" w:rsidRPr="008D3749">
        <w:rPr>
          <w:rFonts w:ascii="Arial" w:hAnsi="Arial" w:cs="Arial" w:hint="eastAsia"/>
          <w:b/>
        </w:rPr>
        <w:t>UL skipping</w:t>
      </w:r>
    </w:p>
    <w:p w14:paraId="28BBCD10" w14:textId="6C266FBA"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0F6A7D">
        <w:rPr>
          <w:rFonts w:ascii="Arial" w:hAnsi="Arial" w:cs="Arial"/>
          <w:b/>
          <w:bCs/>
        </w:rPr>
        <w:t>R</w:t>
      </w:r>
      <w:r w:rsidR="000F6A7D">
        <w:rPr>
          <w:rFonts w:ascii="Arial" w:hAnsi="Arial" w:cs="Arial"/>
          <w:b/>
          <w:bCs/>
        </w:rPr>
        <w:t>1</w:t>
      </w:r>
      <w:r w:rsidRPr="000F6A7D">
        <w:rPr>
          <w:rFonts w:ascii="Arial" w:hAnsi="Arial" w:cs="Arial"/>
          <w:b/>
          <w:bCs/>
        </w:rPr>
        <w:t>-200</w:t>
      </w:r>
      <w:r w:rsidR="00A2405A">
        <w:rPr>
          <w:rFonts w:ascii="Arial" w:hAnsi="Arial" w:cs="Arial"/>
          <w:b/>
          <w:bCs/>
        </w:rPr>
        <w:t>7338</w:t>
      </w:r>
    </w:p>
    <w:p w14:paraId="79F40DB8" w14:textId="0EB4262D"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3F5BF9">
        <w:rPr>
          <w:rFonts w:ascii="Arial" w:hAnsi="Arial" w:cs="Arial"/>
          <w:b/>
        </w:rPr>
        <w:t xml:space="preserve">ease </w:t>
      </w:r>
      <w:r w:rsidR="0008271D" w:rsidRPr="008D3749">
        <w:rPr>
          <w:rFonts w:ascii="Arial" w:hAnsi="Arial" w:cs="Arial"/>
          <w:b/>
        </w:rPr>
        <w:t>1</w:t>
      </w:r>
      <w:r w:rsidR="0008271D">
        <w:rPr>
          <w:rFonts w:ascii="Arial" w:hAnsi="Arial" w:cs="Arial"/>
          <w:b/>
        </w:rPr>
        <w:t>6</w:t>
      </w:r>
    </w:p>
    <w:p w14:paraId="22BF3FE9" w14:textId="7707EA46"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08271D">
        <w:rPr>
          <w:rFonts w:ascii="Arial" w:hAnsi="Arial" w:cs="Arial"/>
          <w:b/>
        </w:rPr>
        <w:t>TEI16</w:t>
      </w:r>
    </w:p>
    <w:p w14:paraId="1E038F0F" w14:textId="77777777" w:rsidR="00C20691" w:rsidRPr="00C634BB" w:rsidRDefault="00C20691" w:rsidP="00C20691">
      <w:pPr>
        <w:spacing w:after="60"/>
        <w:ind w:left="1985" w:hanging="1985"/>
        <w:rPr>
          <w:rFonts w:ascii="Arial" w:hAnsi="Arial" w:cs="Arial"/>
          <w:b/>
        </w:rPr>
      </w:pPr>
    </w:p>
    <w:p w14:paraId="0993FBE2" w14:textId="3CFB1B14"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0E456D">
        <w:rPr>
          <w:rFonts w:ascii="Arial" w:hAnsi="Arial" w:cs="Arial"/>
          <w:bCs/>
        </w:rPr>
        <w:t xml:space="preserve">vivo </w:t>
      </w:r>
      <w:r w:rsidR="000E456D" w:rsidRPr="00A43CB4">
        <w:rPr>
          <w:rFonts w:ascii="Arial" w:hAnsi="Arial" w:cs="Arial"/>
          <w:bCs/>
          <w:highlight w:val="yellow"/>
        </w:rPr>
        <w:t>[</w:t>
      </w:r>
      <w:r w:rsidR="00851C57" w:rsidRPr="00A43CB4">
        <w:rPr>
          <w:rFonts w:ascii="Arial" w:hAnsi="Arial" w:cs="Arial"/>
          <w:bCs/>
          <w:highlight w:val="yellow"/>
        </w:rPr>
        <w:t xml:space="preserve">to be </w:t>
      </w:r>
      <w:r w:rsidR="00265AE3" w:rsidRPr="00A43CB4">
        <w:rPr>
          <w:rFonts w:ascii="Arial" w:hAnsi="Arial" w:cs="Arial"/>
          <w:bCs/>
          <w:highlight w:val="yellow"/>
        </w:rPr>
        <w:t>RAN2</w:t>
      </w:r>
      <w:r w:rsidR="000E456D" w:rsidRPr="00A43CB4">
        <w:rPr>
          <w:rFonts w:ascii="Arial" w:hAnsi="Arial" w:cs="Arial"/>
          <w:bCs/>
          <w:highlight w:val="yellow"/>
        </w:rPr>
        <w:t>]</w:t>
      </w:r>
    </w:p>
    <w:p w14:paraId="0D32C0E1" w14:textId="0BE4D935"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w:t>
      </w:r>
      <w:r w:rsidR="00E64F08">
        <w:rPr>
          <w:rFonts w:ascii="Arial" w:hAnsi="Arial" w:cs="Arial"/>
          <w:bCs/>
          <w:lang w:eastAsia="zh-CN"/>
        </w:rPr>
        <w:t>1</w:t>
      </w:r>
    </w:p>
    <w:p w14:paraId="79F6D9F7" w14:textId="77777777" w:rsidR="004D24C6" w:rsidRDefault="00C20691" w:rsidP="00C20691">
      <w:pPr>
        <w:spacing w:after="60"/>
        <w:ind w:left="1985" w:hanging="1985"/>
        <w:rPr>
          <w:rFonts w:ascii="Arial" w:hAnsi="Arial" w:cs="Arial"/>
          <w:b/>
        </w:rPr>
      </w:pPr>
      <w:r w:rsidRPr="00C634BB">
        <w:rPr>
          <w:rFonts w:ascii="Arial" w:hAnsi="Arial" w:cs="Arial"/>
          <w:b/>
        </w:rPr>
        <w:t>Cc:</w:t>
      </w:r>
    </w:p>
    <w:p w14:paraId="6F1E3EEB" w14:textId="673F1433" w:rsidR="00C20691" w:rsidRPr="00C634BB" w:rsidRDefault="00C20691" w:rsidP="00C20691">
      <w:pPr>
        <w:spacing w:after="60"/>
        <w:ind w:left="1985" w:hanging="1985"/>
        <w:rPr>
          <w:rFonts w:ascii="Arial" w:hAnsi="Arial" w:cs="Arial"/>
          <w:bCs/>
          <w:lang w:eastAsia="zh-CN"/>
        </w:rPr>
      </w:pPr>
      <w:r w:rsidRPr="00C634BB">
        <w:rPr>
          <w:rFonts w:ascii="Arial" w:hAnsi="Arial" w:cs="Arial"/>
          <w:bCs/>
        </w:rPr>
        <w:tab/>
      </w: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45232F">
      <w:pPr>
        <w:pStyle w:val="4"/>
        <w:numPr>
          <w:ilvl w:val="0"/>
          <w:numId w:val="0"/>
        </w:numPr>
        <w:tabs>
          <w:tab w:val="left" w:pos="2268"/>
        </w:tabs>
        <w:ind w:left="567"/>
        <w:rPr>
          <w:rFonts w:cs="Arial"/>
          <w:b w:val="0"/>
          <w:bCs w:val="0"/>
        </w:rPr>
      </w:pPr>
      <w:r>
        <w:rPr>
          <w:rFonts w:cs="Arial"/>
        </w:rPr>
        <w:t>Name:</w:t>
      </w:r>
      <w:r>
        <w:rPr>
          <w:rFonts w:cs="Arial"/>
          <w:b w:val="0"/>
        </w:rPr>
        <w:tab/>
      </w:r>
      <w:r w:rsidR="00011561">
        <w:rPr>
          <w:rFonts w:cs="Arial"/>
          <w:b w:val="0"/>
        </w:rPr>
        <w:t>Yitao Mo</w:t>
      </w:r>
    </w:p>
    <w:p w14:paraId="4740DFEC" w14:textId="4A957B8F" w:rsidR="0045232F" w:rsidRPr="00FC1DAA" w:rsidRDefault="0045232F" w:rsidP="0045232F">
      <w:pPr>
        <w:pStyle w:val="4"/>
        <w:numPr>
          <w:ilvl w:val="0"/>
          <w:numId w:val="0"/>
        </w:numPr>
        <w:tabs>
          <w:tab w:val="left" w:pos="2268"/>
        </w:tabs>
        <w:ind w:left="567"/>
        <w:rPr>
          <w:rFonts w:cs="Arial"/>
        </w:rPr>
      </w:pPr>
      <w:r w:rsidRPr="00FC1DAA">
        <w:rPr>
          <w:rFonts w:cs="Arial"/>
        </w:rPr>
        <w:t>E-mail Address:</w:t>
      </w:r>
      <w:r w:rsidRPr="00FC1DAA">
        <w:rPr>
          <w:rFonts w:cs="Arial"/>
        </w:rPr>
        <w:tab/>
      </w:r>
      <w:r w:rsidR="00011561" w:rsidRPr="00067E8C">
        <w:rPr>
          <w:rFonts w:cs="Arial"/>
          <w:b w:val="0"/>
        </w:rPr>
        <w:t>yitao</w:t>
      </w:r>
      <w:r w:rsidRPr="00067E8C">
        <w:rPr>
          <w:rFonts w:cs="Arial"/>
          <w:b w:val="0"/>
        </w:rPr>
        <w:t>.</w:t>
      </w:r>
      <w:r w:rsidR="00011561" w:rsidRPr="00067E8C">
        <w:rPr>
          <w:rFonts w:cs="Arial"/>
          <w:b w:val="0"/>
        </w:rPr>
        <w:t>mo</w:t>
      </w:r>
      <w:r w:rsidRPr="00067E8C">
        <w:rPr>
          <w:rFonts w:cs="Arial"/>
          <w:b w:val="0"/>
        </w:rPr>
        <w:t>@</w:t>
      </w:r>
      <w:r w:rsidR="00011561" w:rsidRPr="00067E8C">
        <w:rPr>
          <w:rFonts w:cs="Arial"/>
          <w:b w:val="0"/>
        </w:rPr>
        <w:t>vivo</w:t>
      </w:r>
      <w:r w:rsidRPr="00067E8C">
        <w:rPr>
          <w:rFonts w:cs="Arial"/>
          <w:b w:val="0"/>
        </w:rPr>
        <w:t>.com</w:t>
      </w:r>
    </w:p>
    <w:p w14:paraId="1EDB455E" w14:textId="77777777" w:rsidR="0045232F" w:rsidRPr="005921A6" w:rsidRDefault="0045232F" w:rsidP="0045232F">
      <w:pPr>
        <w:spacing w:after="60"/>
        <w:ind w:left="1985" w:hanging="1985"/>
        <w:rPr>
          <w:rFonts w:ascii="Arial" w:hAnsi="Arial" w:cs="Arial"/>
          <w:b/>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5"/>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67387CCC"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166C4D" w:rsidRPr="00166C4D">
        <w:rPr>
          <w:rFonts w:ascii="Arial" w:hAnsi="Arial" w:cs="Arial"/>
        </w:rPr>
        <w:t>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661C547C" w14:textId="5CDA6813" w:rsidR="00C7663F" w:rsidRDefault="0056229D" w:rsidP="0056229D">
      <w:bookmarkStart w:id="3" w:name="OLE_LINK1"/>
      <w:r w:rsidRPr="00B87E41">
        <w:t xml:space="preserve">RAN2 </w:t>
      </w:r>
      <w:r>
        <w:t xml:space="preserve">would like to </w:t>
      </w:r>
      <w:r w:rsidR="001A0CEA">
        <w:t>thank</w:t>
      </w:r>
      <w:r w:rsidRPr="00B87E41">
        <w:t xml:space="preserve"> </w:t>
      </w:r>
      <w:r w:rsidR="00AB497C">
        <w:t>RAN1</w:t>
      </w:r>
      <w:r w:rsidRPr="00B87E41">
        <w:t xml:space="preserve"> for their reply LS </w:t>
      </w:r>
      <w:r w:rsidR="00C7663F">
        <w:t xml:space="preserve">on PUSCH with UL skipping. </w:t>
      </w:r>
      <w:r w:rsidR="001C0A3A">
        <w:t>In the LS, RAN</w:t>
      </w:r>
      <w:r w:rsidR="00E92AAE">
        <w:t xml:space="preserve">2 </w:t>
      </w:r>
      <w:r w:rsidR="00E92AAE" w:rsidRPr="005758E2">
        <w:rPr>
          <w:noProof/>
          <w:lang w:eastAsia="zh-CN"/>
        </w:rPr>
        <w:t xml:space="preserve">is kindly requested to </w:t>
      </w:r>
      <w:r w:rsidR="00E92AAE">
        <w:rPr>
          <w:noProof/>
          <w:lang w:eastAsia="zh-CN"/>
        </w:rPr>
        <w:t xml:space="preserve">update the MAC CR and </w:t>
      </w:r>
      <w:r w:rsidR="00E92AAE" w:rsidRPr="005758E2">
        <w:rPr>
          <w:noProof/>
          <w:lang w:eastAsia="zh-CN"/>
        </w:rPr>
        <w:t>resolve the</w:t>
      </w:r>
      <w:r w:rsidR="00E92AAE" w:rsidRPr="005758E2">
        <w:t xml:space="preserve"> capability signaling issue for Rel-16 dynamic UL skipping</w:t>
      </w:r>
      <w:r w:rsidR="007F7072">
        <w:t xml:space="preserve">. </w:t>
      </w:r>
      <w:r w:rsidR="001C0A3A">
        <w:t xml:space="preserve"> </w:t>
      </w:r>
    </w:p>
    <w:p w14:paraId="41D77C3D" w14:textId="3C475A1C" w:rsidR="005B7936" w:rsidRDefault="00407499" w:rsidP="0056229D">
      <w:pPr>
        <w:rPr>
          <w:lang w:eastAsia="zh-CN"/>
        </w:rPr>
      </w:pPr>
      <w:r>
        <w:t xml:space="preserve">RAN2 will update </w:t>
      </w:r>
      <w:r w:rsidR="005060AD">
        <w:t>MAC</w:t>
      </w:r>
      <w:r>
        <w:t xml:space="preserve"> </w:t>
      </w:r>
      <w:r w:rsidR="00C9373E" w:rsidRPr="00F51D8F">
        <w:t>specification</w:t>
      </w:r>
      <w:r>
        <w:t xml:space="preserve"> based on RAN1 agreements on </w:t>
      </w:r>
      <w:r w:rsidR="006F2B7F">
        <w:t>Rel-16 dynamic UL skipping</w:t>
      </w:r>
      <w:r>
        <w:t>.</w:t>
      </w:r>
    </w:p>
    <w:p w14:paraId="5A6919DE" w14:textId="4E5017B4" w:rsidR="008317F7" w:rsidRDefault="005B7936" w:rsidP="008317F7">
      <w:r>
        <w:t xml:space="preserve">Further, </w:t>
      </w:r>
      <w:r w:rsidR="008317F7" w:rsidRPr="00B87E41">
        <w:t xml:space="preserve">RAN2 </w:t>
      </w:r>
      <w:r w:rsidR="008C2D46">
        <w:t xml:space="preserve">has </w:t>
      </w:r>
      <w:r w:rsidR="008C2D46" w:rsidRPr="00B87E41">
        <w:t>discussed</w:t>
      </w:r>
      <w:r w:rsidR="00865801">
        <w:rPr>
          <w:rFonts w:hint="eastAsia"/>
          <w:lang w:eastAsia="zh-CN"/>
        </w:rPr>
        <w:t xml:space="preserve"> </w:t>
      </w:r>
      <w:r w:rsidR="00865801">
        <w:rPr>
          <w:lang w:eastAsia="zh-CN"/>
        </w:rPr>
        <w:t>the two options for</w:t>
      </w:r>
      <w:r w:rsidR="007E2797" w:rsidRPr="007E2797">
        <w:t xml:space="preserve"> </w:t>
      </w:r>
      <w:r w:rsidR="00527D1B">
        <w:t xml:space="preserve">the </w:t>
      </w:r>
      <w:r w:rsidR="007E2797">
        <w:t>capability signaling issue for Rel-16 dynamic UL skipping</w:t>
      </w:r>
      <w:r w:rsidR="00865801">
        <w:rPr>
          <w:lang w:eastAsia="zh-CN"/>
        </w:rPr>
        <w:t xml:space="preserve"> </w:t>
      </w:r>
      <w:r w:rsidR="008317F7">
        <w:t xml:space="preserve">and would like to </w:t>
      </w:r>
      <w:r w:rsidR="000D20F1">
        <w:t>report</w:t>
      </w:r>
      <w:r w:rsidR="008317F7">
        <w:t xml:space="preserve"> the </w:t>
      </w:r>
      <w:r w:rsidR="00AA7E8A">
        <w:t>fe</w:t>
      </w:r>
      <w:r w:rsidR="00536725">
        <w:t>e</w:t>
      </w:r>
      <w:r w:rsidR="00AA7E8A">
        <w:t>dback</w:t>
      </w:r>
      <w:r w:rsidR="008317F7">
        <w:t xml:space="preserve"> as follows:</w:t>
      </w:r>
    </w:p>
    <w:p w14:paraId="1A36CABD" w14:textId="35AA0134" w:rsidR="005666AD" w:rsidRPr="007E70A7" w:rsidRDefault="005666AD" w:rsidP="007E70A7">
      <w:pPr>
        <w:rPr>
          <w:b/>
          <w:lang w:eastAsia="zh-CN"/>
        </w:rPr>
      </w:pPr>
      <w:r w:rsidRPr="007E70A7">
        <w:rPr>
          <w:rFonts w:hint="eastAsia"/>
          <w:b/>
          <w:lang w:eastAsia="zh-CN"/>
        </w:rPr>
        <w:t xml:space="preserve">RAN1 </w:t>
      </w:r>
      <w:r w:rsidRPr="007E70A7">
        <w:rPr>
          <w:b/>
          <w:lang w:eastAsia="zh-CN"/>
        </w:rPr>
        <w:t>indicated</w:t>
      </w:r>
      <w:r w:rsidR="007F7072" w:rsidRPr="007E70A7">
        <w:rPr>
          <w:b/>
          <w:lang w:eastAsia="zh-CN"/>
        </w:rPr>
        <w:t xml:space="preserve"> in the LS</w:t>
      </w:r>
      <w:r w:rsidRPr="007E70A7">
        <w:rPr>
          <w:b/>
          <w:lang w:eastAsia="zh-CN"/>
        </w:rPr>
        <w:t>:</w:t>
      </w:r>
    </w:p>
    <w:p w14:paraId="32B293A4" w14:textId="20B76590" w:rsidR="00153506" w:rsidRPr="005A4895" w:rsidRDefault="00387053" w:rsidP="008E25A5">
      <w:pPr>
        <w:pStyle w:val="af5"/>
        <w:numPr>
          <w:ilvl w:val="0"/>
          <w:numId w:val="40"/>
        </w:numPr>
        <w:rPr>
          <w:sz w:val="22"/>
          <w:lang w:eastAsia="zh-CN"/>
        </w:rPr>
      </w:pPr>
      <w:r w:rsidRPr="005A4895">
        <w:rPr>
          <w:sz w:val="22"/>
          <w:lang w:eastAsia="zh-CN"/>
        </w:rPr>
        <w:t xml:space="preserve">In addition, </w:t>
      </w:r>
      <w:r w:rsidR="00170123" w:rsidRPr="005A4895">
        <w:rPr>
          <w:sz w:val="22"/>
          <w:lang w:eastAsia="zh-CN"/>
        </w:rPr>
        <w:t xml:space="preserve">RAN1 </w:t>
      </w:r>
      <w:r w:rsidR="0090036F" w:rsidRPr="005A4895">
        <w:rPr>
          <w:sz w:val="22"/>
          <w:lang w:eastAsia="zh-CN"/>
        </w:rPr>
        <w:t xml:space="preserve">noticed </w:t>
      </w:r>
      <w:r w:rsidR="00170123" w:rsidRPr="005A4895">
        <w:rPr>
          <w:sz w:val="22"/>
          <w:lang w:eastAsia="zh-CN"/>
        </w:rPr>
        <w:t>that in Rel</w:t>
      </w:r>
      <w:r w:rsidR="0090036F" w:rsidRPr="005A4895">
        <w:rPr>
          <w:sz w:val="22"/>
          <w:lang w:eastAsia="zh-CN"/>
        </w:rPr>
        <w:t>-</w:t>
      </w:r>
      <w:r w:rsidR="00170123" w:rsidRPr="005A4895">
        <w:rPr>
          <w:sz w:val="22"/>
          <w:lang w:eastAsia="zh-CN"/>
        </w:rPr>
        <w:t xml:space="preserve">15, dynamic UL skipping is </w:t>
      </w:r>
      <w:r w:rsidR="00237710" w:rsidRPr="005A4895">
        <w:rPr>
          <w:sz w:val="22"/>
          <w:lang w:eastAsia="zh-CN"/>
        </w:rPr>
        <w:t xml:space="preserve">an </w:t>
      </w:r>
      <w:r w:rsidR="00170123" w:rsidRPr="005A4895">
        <w:rPr>
          <w:sz w:val="22"/>
          <w:lang w:eastAsia="zh-CN"/>
        </w:rPr>
        <w:t>optional feature with capability signaling (</w:t>
      </w:r>
      <w:r w:rsidR="00170123" w:rsidRPr="005A4895">
        <w:rPr>
          <w:i/>
          <w:sz w:val="22"/>
          <w:lang w:eastAsia="zh-CN"/>
        </w:rPr>
        <w:t>skipUplinkTxDynamic</w:t>
      </w:r>
      <w:r w:rsidR="00170123" w:rsidRPr="005A4895">
        <w:rPr>
          <w:sz w:val="22"/>
          <w:lang w:eastAsia="zh-CN"/>
        </w:rPr>
        <w:t xml:space="preserve">). </w:t>
      </w:r>
      <w:r w:rsidR="00282FBA" w:rsidRPr="005A4895">
        <w:rPr>
          <w:sz w:val="22"/>
          <w:lang w:eastAsia="zh-CN"/>
        </w:rPr>
        <w:t>It is RAN1</w:t>
      </w:r>
      <w:r w:rsidR="00864F9A" w:rsidRPr="005A4895">
        <w:rPr>
          <w:sz w:val="22"/>
          <w:lang w:eastAsia="zh-CN"/>
        </w:rPr>
        <w:t>’s</w:t>
      </w:r>
      <w:r w:rsidR="00282FBA" w:rsidRPr="005A4895">
        <w:rPr>
          <w:sz w:val="22"/>
          <w:lang w:eastAsia="zh-CN"/>
        </w:rPr>
        <w:t xml:space="preserve"> understanding </w:t>
      </w:r>
      <w:r w:rsidR="00170123" w:rsidRPr="005A4895">
        <w:rPr>
          <w:sz w:val="22"/>
          <w:lang w:eastAsia="zh-CN"/>
        </w:rPr>
        <w:t xml:space="preserve">the dynamic UL skipping </w:t>
      </w:r>
      <w:r w:rsidR="00B80505" w:rsidRPr="005A4895">
        <w:rPr>
          <w:sz w:val="22"/>
          <w:lang w:eastAsia="zh-CN"/>
        </w:rPr>
        <w:t>cannot be implemented based on the Rel-15 specification</w:t>
      </w:r>
      <w:r w:rsidR="003E15C7" w:rsidRPr="005A4895">
        <w:rPr>
          <w:sz w:val="22"/>
          <w:lang w:eastAsia="zh-CN"/>
        </w:rPr>
        <w:t>.</w:t>
      </w:r>
      <w:r w:rsidR="00170123" w:rsidRPr="005A4895">
        <w:rPr>
          <w:sz w:val="22"/>
          <w:lang w:eastAsia="zh-CN"/>
        </w:rPr>
        <w:t xml:space="preserve"> </w:t>
      </w:r>
      <w:r w:rsidR="003E15C7" w:rsidRPr="005A4895">
        <w:rPr>
          <w:sz w:val="22"/>
          <w:lang w:eastAsia="zh-CN"/>
        </w:rPr>
        <w:t>F</w:t>
      </w:r>
      <w:r w:rsidR="00170123" w:rsidRPr="005A4895">
        <w:rPr>
          <w:sz w:val="22"/>
          <w:lang w:eastAsia="zh-CN"/>
        </w:rPr>
        <w:t>or Rel</w:t>
      </w:r>
      <w:r w:rsidR="0090036F" w:rsidRPr="005A4895">
        <w:rPr>
          <w:sz w:val="22"/>
          <w:lang w:eastAsia="zh-CN"/>
        </w:rPr>
        <w:t>-</w:t>
      </w:r>
      <w:r w:rsidR="00170123" w:rsidRPr="005A4895">
        <w:rPr>
          <w:sz w:val="22"/>
          <w:lang w:eastAsia="zh-CN"/>
        </w:rPr>
        <w:t xml:space="preserve">16 with the defined UE behavior for dynamic UL skipping, </w:t>
      </w:r>
      <w:r w:rsidR="00282FBA" w:rsidRPr="005A4895">
        <w:rPr>
          <w:sz w:val="22"/>
          <w:lang w:eastAsia="zh-CN"/>
        </w:rPr>
        <w:t xml:space="preserve">RAN1 has discussed following </w:t>
      </w:r>
      <w:r w:rsidR="00170123" w:rsidRPr="005A4895">
        <w:rPr>
          <w:sz w:val="22"/>
          <w:lang w:eastAsia="zh-CN"/>
        </w:rPr>
        <w:t xml:space="preserve">two options for the </w:t>
      </w:r>
      <w:r w:rsidR="00282FBA" w:rsidRPr="005A4895">
        <w:rPr>
          <w:sz w:val="22"/>
          <w:lang w:eastAsia="zh-CN"/>
        </w:rPr>
        <w:t>capability signaling handling</w:t>
      </w:r>
      <w:r w:rsidR="00B80505" w:rsidRPr="005A4895">
        <w:rPr>
          <w:sz w:val="22"/>
          <w:lang w:eastAsia="zh-CN"/>
        </w:rPr>
        <w:t>. However, the final decision on the capability design for Rel</w:t>
      </w:r>
      <w:r w:rsidR="00282FBA" w:rsidRPr="005A4895">
        <w:rPr>
          <w:sz w:val="22"/>
          <w:lang w:eastAsia="zh-CN"/>
        </w:rPr>
        <w:t>-</w:t>
      </w:r>
      <w:r w:rsidR="00B80505" w:rsidRPr="005A4895">
        <w:rPr>
          <w:sz w:val="22"/>
          <w:lang w:eastAsia="zh-CN"/>
        </w:rPr>
        <w:t xml:space="preserve">16 dynamic UL skipping should be decided by RAN2. </w:t>
      </w:r>
    </w:p>
    <w:p w14:paraId="6A004F59" w14:textId="22CE797E" w:rsidR="00B80505" w:rsidRPr="005A4895" w:rsidRDefault="00B80505" w:rsidP="008E25A5">
      <w:pPr>
        <w:pStyle w:val="af5"/>
        <w:numPr>
          <w:ilvl w:val="0"/>
          <w:numId w:val="38"/>
        </w:numPr>
        <w:spacing w:before="240" w:after="100" w:afterAutospacing="1"/>
        <w:rPr>
          <w:sz w:val="22"/>
          <w:szCs w:val="22"/>
          <w:lang w:eastAsia="zh-CN"/>
        </w:rPr>
      </w:pPr>
      <w:r w:rsidRPr="005A4895">
        <w:rPr>
          <w:sz w:val="22"/>
          <w:szCs w:val="22"/>
          <w:lang w:eastAsia="zh-CN"/>
        </w:rPr>
        <w:t>Option 1: introduce a new UE capability for Rel</w:t>
      </w:r>
      <w:r w:rsidR="0090036F" w:rsidRPr="005A4895">
        <w:rPr>
          <w:sz w:val="22"/>
          <w:szCs w:val="22"/>
          <w:lang w:eastAsia="zh-CN"/>
        </w:rPr>
        <w:t>-</w:t>
      </w:r>
      <w:r w:rsidRPr="005A4895">
        <w:rPr>
          <w:sz w:val="22"/>
          <w:szCs w:val="22"/>
          <w:lang w:eastAsia="zh-CN"/>
        </w:rPr>
        <w:t xml:space="preserve">16 dynamic UL skipping </w:t>
      </w:r>
    </w:p>
    <w:p w14:paraId="18A82C73" w14:textId="449D2AE7" w:rsidR="00B80505" w:rsidRPr="005A4895" w:rsidRDefault="00B80505" w:rsidP="005E2CB6">
      <w:pPr>
        <w:pStyle w:val="af5"/>
        <w:numPr>
          <w:ilvl w:val="0"/>
          <w:numId w:val="38"/>
        </w:numPr>
        <w:spacing w:before="100" w:beforeAutospacing="1" w:after="0"/>
        <w:rPr>
          <w:sz w:val="22"/>
          <w:szCs w:val="22"/>
          <w:lang w:eastAsia="zh-CN"/>
        </w:rPr>
      </w:pPr>
      <w:r w:rsidRPr="005A4895">
        <w:rPr>
          <w:sz w:val="22"/>
          <w:szCs w:val="22"/>
          <w:lang w:eastAsia="zh-CN"/>
        </w:rPr>
        <w:t>Option 2: Reuse Rel</w:t>
      </w:r>
      <w:r w:rsidR="0090036F" w:rsidRPr="005A4895">
        <w:rPr>
          <w:sz w:val="22"/>
          <w:szCs w:val="22"/>
          <w:lang w:eastAsia="zh-CN"/>
        </w:rPr>
        <w:t>-</w:t>
      </w:r>
      <w:r w:rsidRPr="005A4895">
        <w:rPr>
          <w:sz w:val="22"/>
          <w:szCs w:val="22"/>
          <w:lang w:eastAsia="zh-CN"/>
        </w:rPr>
        <w:t xml:space="preserve">15 UE capability with the understanding that </w:t>
      </w:r>
      <w:r w:rsidR="0090036F" w:rsidRPr="005A4895">
        <w:rPr>
          <w:sz w:val="22"/>
          <w:szCs w:val="22"/>
          <w:lang w:eastAsia="zh-CN"/>
        </w:rPr>
        <w:t xml:space="preserve">Rel-15 dynamic UL skipping is not implementable therefore UEs indicating this capability </w:t>
      </w:r>
      <w:r w:rsidR="00282FBA" w:rsidRPr="005A4895">
        <w:rPr>
          <w:sz w:val="22"/>
          <w:szCs w:val="22"/>
          <w:lang w:eastAsia="zh-CN"/>
        </w:rPr>
        <w:t xml:space="preserve">should implement Rel-16 behavior. </w:t>
      </w:r>
      <w:r w:rsidRPr="005A4895">
        <w:rPr>
          <w:sz w:val="22"/>
          <w:szCs w:val="22"/>
          <w:lang w:eastAsia="zh-CN"/>
        </w:rPr>
        <w:t xml:space="preserve"> </w:t>
      </w:r>
    </w:p>
    <w:p w14:paraId="12C44238" w14:textId="4DD20410" w:rsidR="00D36C9B" w:rsidRPr="007E70A7" w:rsidRDefault="00D36C9B" w:rsidP="00264004">
      <w:pPr>
        <w:spacing w:before="120"/>
        <w:rPr>
          <w:b/>
        </w:rPr>
      </w:pPr>
      <w:r w:rsidRPr="007E70A7">
        <w:rPr>
          <w:rFonts w:hint="eastAsia"/>
          <w:b/>
        </w:rPr>
        <w:t>RAN</w:t>
      </w:r>
      <w:r w:rsidR="005D5585" w:rsidRPr="007E70A7">
        <w:rPr>
          <w:b/>
        </w:rPr>
        <w:t>2</w:t>
      </w:r>
      <w:r w:rsidRPr="007E70A7">
        <w:rPr>
          <w:rFonts w:hint="eastAsia"/>
          <w:b/>
        </w:rPr>
        <w:t xml:space="preserve"> </w:t>
      </w:r>
      <w:r w:rsidR="00066891" w:rsidRPr="007E70A7">
        <w:rPr>
          <w:b/>
        </w:rPr>
        <w:t>response</w:t>
      </w:r>
      <w:r w:rsidRPr="007E70A7">
        <w:rPr>
          <w:b/>
        </w:rPr>
        <w:t>:</w:t>
      </w:r>
    </w:p>
    <w:p w14:paraId="7D0337CE" w14:textId="7662AD74" w:rsidR="006F5CC5" w:rsidRPr="00F51D8F" w:rsidRDefault="00FF2240" w:rsidP="00DE0045">
      <w:pPr>
        <w:pStyle w:val="af5"/>
        <w:numPr>
          <w:ilvl w:val="0"/>
          <w:numId w:val="40"/>
        </w:numPr>
        <w:jc w:val="both"/>
        <w:rPr>
          <w:b/>
          <w:sz w:val="22"/>
          <w:szCs w:val="22"/>
          <w:lang w:eastAsia="zh-CN"/>
        </w:rPr>
      </w:pPr>
      <w:r w:rsidRPr="00F51D8F">
        <w:rPr>
          <w:sz w:val="22"/>
          <w:szCs w:val="22"/>
        </w:rPr>
        <w:t>A new UE radio capability</w:t>
      </w:r>
      <w:r w:rsidR="002A1414" w:rsidRPr="00F51D8F">
        <w:rPr>
          <w:sz w:val="22"/>
          <w:szCs w:val="22"/>
        </w:rPr>
        <w:t xml:space="preserve"> (i.e. </w:t>
      </w:r>
      <w:r w:rsidR="00360D2A" w:rsidRPr="00F51D8F">
        <w:rPr>
          <w:rFonts w:cs="Arial"/>
          <w:bCs/>
          <w:i/>
          <w:iCs/>
          <w:sz w:val="22"/>
          <w:szCs w:val="22"/>
        </w:rPr>
        <w:t>skipUplinkTxDynamic</w:t>
      </w:r>
      <w:r w:rsidR="00E12C15" w:rsidRPr="00F51D8F">
        <w:rPr>
          <w:i/>
          <w:sz w:val="22"/>
          <w:szCs w:val="22"/>
        </w:rPr>
        <w:t>-r16</w:t>
      </w:r>
      <w:r w:rsidR="002A1414" w:rsidRPr="00F51D8F">
        <w:rPr>
          <w:sz w:val="22"/>
          <w:szCs w:val="22"/>
        </w:rPr>
        <w:t>)</w:t>
      </w:r>
      <w:r w:rsidRPr="00F51D8F">
        <w:rPr>
          <w:sz w:val="22"/>
          <w:szCs w:val="22"/>
        </w:rPr>
        <w:t xml:space="preserve"> is </w:t>
      </w:r>
      <w:r w:rsidR="001E33D5" w:rsidRPr="00F51D8F">
        <w:rPr>
          <w:sz w:val="22"/>
          <w:szCs w:val="22"/>
        </w:rPr>
        <w:t xml:space="preserve">agreed to </w:t>
      </w:r>
      <w:r w:rsidR="00536725" w:rsidRPr="00F51D8F">
        <w:rPr>
          <w:sz w:val="22"/>
          <w:szCs w:val="22"/>
        </w:rPr>
        <w:t xml:space="preserve">be </w:t>
      </w:r>
      <w:r w:rsidRPr="00F51D8F">
        <w:rPr>
          <w:sz w:val="22"/>
          <w:szCs w:val="22"/>
        </w:rPr>
        <w:t>introduced for Rel-16 dynamic UL skipping</w:t>
      </w:r>
      <w:r w:rsidR="000174B1" w:rsidRPr="00F51D8F">
        <w:rPr>
          <w:sz w:val="22"/>
          <w:szCs w:val="22"/>
        </w:rPr>
        <w:t xml:space="preserve">. </w:t>
      </w:r>
      <w:r w:rsidR="002A1414" w:rsidRPr="00F51D8F">
        <w:rPr>
          <w:sz w:val="22"/>
          <w:szCs w:val="22"/>
        </w:rPr>
        <w:t xml:space="preserve">Such </w:t>
      </w:r>
      <w:r w:rsidR="00536725" w:rsidRPr="00F51D8F">
        <w:rPr>
          <w:sz w:val="22"/>
          <w:szCs w:val="22"/>
        </w:rPr>
        <w:t xml:space="preserve">a </w:t>
      </w:r>
      <w:r w:rsidR="002A1414" w:rsidRPr="00F51D8F">
        <w:rPr>
          <w:sz w:val="22"/>
          <w:szCs w:val="22"/>
        </w:rPr>
        <w:t>solution allow</w:t>
      </w:r>
      <w:r w:rsidR="00BA108E" w:rsidRPr="00F51D8F">
        <w:rPr>
          <w:sz w:val="22"/>
          <w:szCs w:val="22"/>
        </w:rPr>
        <w:t>s</w:t>
      </w:r>
      <w:r w:rsidR="002A1414" w:rsidRPr="00F51D8F">
        <w:rPr>
          <w:sz w:val="22"/>
          <w:szCs w:val="22"/>
        </w:rPr>
        <w:t xml:space="preserve"> the network</w:t>
      </w:r>
      <w:r w:rsidR="00BA108E" w:rsidRPr="00F51D8F">
        <w:rPr>
          <w:sz w:val="22"/>
          <w:szCs w:val="22"/>
        </w:rPr>
        <w:t xml:space="preserve"> to</w:t>
      </w:r>
      <w:r w:rsidR="006D2CEF" w:rsidRPr="00F51D8F">
        <w:rPr>
          <w:sz w:val="22"/>
          <w:szCs w:val="22"/>
        </w:rPr>
        <w:t xml:space="preserve"> </w:t>
      </w:r>
      <w:r w:rsidR="00F94DC1" w:rsidRPr="00F51D8F">
        <w:rPr>
          <w:sz w:val="22"/>
          <w:szCs w:val="22"/>
        </w:rPr>
        <w:t>expli</w:t>
      </w:r>
      <w:r w:rsidR="00DF5C89" w:rsidRPr="00F51D8F">
        <w:rPr>
          <w:sz w:val="22"/>
          <w:szCs w:val="22"/>
        </w:rPr>
        <w:t>ci</w:t>
      </w:r>
      <w:r w:rsidR="00F94DC1" w:rsidRPr="00F51D8F">
        <w:rPr>
          <w:sz w:val="22"/>
          <w:szCs w:val="22"/>
        </w:rPr>
        <w:t xml:space="preserve">tly </w:t>
      </w:r>
      <w:r w:rsidR="00B9472D">
        <w:rPr>
          <w:sz w:val="22"/>
          <w:szCs w:val="22"/>
        </w:rPr>
        <w:t xml:space="preserve">know </w:t>
      </w:r>
      <w:r w:rsidR="006D2CEF" w:rsidRPr="00F51D8F">
        <w:rPr>
          <w:sz w:val="22"/>
          <w:szCs w:val="22"/>
        </w:rPr>
        <w:t>whether a Rel-16</w:t>
      </w:r>
      <w:r w:rsidR="0002193A" w:rsidRPr="00F51D8F">
        <w:rPr>
          <w:sz w:val="22"/>
          <w:szCs w:val="22"/>
        </w:rPr>
        <w:t xml:space="preserve"> UE</w:t>
      </w:r>
      <w:r w:rsidR="006D2CEF" w:rsidRPr="00F51D8F">
        <w:rPr>
          <w:sz w:val="22"/>
          <w:szCs w:val="22"/>
        </w:rPr>
        <w:t xml:space="preserve"> </w:t>
      </w:r>
      <w:r w:rsidR="005C62E7" w:rsidRPr="00F51D8F">
        <w:rPr>
          <w:sz w:val="22"/>
          <w:szCs w:val="22"/>
        </w:rPr>
        <w:t>can</w:t>
      </w:r>
      <w:r w:rsidR="006D2CEF" w:rsidRPr="00F51D8F">
        <w:rPr>
          <w:sz w:val="22"/>
          <w:szCs w:val="22"/>
        </w:rPr>
        <w:t xml:space="preserve"> </w:t>
      </w:r>
      <w:r w:rsidR="00DE1D5C" w:rsidRPr="00F51D8F">
        <w:rPr>
          <w:sz w:val="22"/>
          <w:szCs w:val="22"/>
        </w:rPr>
        <w:t xml:space="preserve">generate </w:t>
      </w:r>
      <w:r w:rsidR="00241EF8" w:rsidRPr="00F51D8F">
        <w:rPr>
          <w:sz w:val="22"/>
          <w:szCs w:val="22"/>
        </w:rPr>
        <w:t>the</w:t>
      </w:r>
      <w:r w:rsidR="00DE1D5C" w:rsidRPr="00F51D8F">
        <w:rPr>
          <w:sz w:val="22"/>
          <w:szCs w:val="22"/>
        </w:rPr>
        <w:t xml:space="preserve"> MAC PDU </w:t>
      </w:r>
      <w:r w:rsidR="00CF11E9" w:rsidRPr="00F51D8F">
        <w:rPr>
          <w:sz w:val="22"/>
          <w:szCs w:val="22"/>
        </w:rPr>
        <w:t>for the PUSCH</w:t>
      </w:r>
      <w:r w:rsidR="003558EC" w:rsidRPr="00F51D8F">
        <w:rPr>
          <w:sz w:val="22"/>
          <w:szCs w:val="22"/>
        </w:rPr>
        <w:t xml:space="preserve"> </w:t>
      </w:r>
      <w:r w:rsidR="00CF11E9" w:rsidRPr="00F51D8F">
        <w:rPr>
          <w:rFonts w:eastAsiaTheme="minorEastAsia"/>
          <w:sz w:val="22"/>
          <w:szCs w:val="22"/>
          <w:lang w:eastAsia="zh-CN"/>
        </w:rPr>
        <w:t>overlapping CSI/HARQ-ACK on PUCCH</w:t>
      </w:r>
      <w:r w:rsidR="00CF11E9" w:rsidRPr="00F51D8F">
        <w:rPr>
          <w:sz w:val="22"/>
          <w:szCs w:val="22"/>
        </w:rPr>
        <w:t xml:space="preserve"> </w:t>
      </w:r>
      <w:r w:rsidR="00560325" w:rsidRPr="00F51D8F">
        <w:rPr>
          <w:sz w:val="22"/>
          <w:szCs w:val="22"/>
        </w:rPr>
        <w:t xml:space="preserve">if there is no data available </w:t>
      </w:r>
      <w:r w:rsidR="006D2CEF" w:rsidRPr="00F51D8F">
        <w:rPr>
          <w:sz w:val="22"/>
          <w:szCs w:val="22"/>
        </w:rPr>
        <w:t>based on the updated Rel-16</w:t>
      </w:r>
      <w:r w:rsidR="00A11A77">
        <w:rPr>
          <w:sz w:val="22"/>
          <w:szCs w:val="22"/>
        </w:rPr>
        <w:t xml:space="preserve"> MAC</w:t>
      </w:r>
      <w:r w:rsidR="006D2CEF" w:rsidRPr="00F51D8F">
        <w:rPr>
          <w:sz w:val="22"/>
          <w:szCs w:val="22"/>
        </w:rPr>
        <w:t xml:space="preserve"> specification. </w:t>
      </w:r>
      <w:r w:rsidR="00BA108E" w:rsidRPr="00F51D8F">
        <w:rPr>
          <w:sz w:val="22"/>
          <w:szCs w:val="22"/>
        </w:rPr>
        <w:t xml:space="preserve"> </w:t>
      </w:r>
      <w:r w:rsidR="006D2CEF" w:rsidRPr="00F51D8F">
        <w:rPr>
          <w:sz w:val="22"/>
          <w:szCs w:val="22"/>
          <w:lang w:eastAsia="ko-KR"/>
        </w:rPr>
        <w:t xml:space="preserve"> </w:t>
      </w:r>
      <w:r w:rsidR="00BA108E" w:rsidRPr="00F51D8F">
        <w:rPr>
          <w:sz w:val="22"/>
          <w:szCs w:val="22"/>
        </w:rPr>
        <w:t xml:space="preserve"> </w:t>
      </w:r>
      <w:r w:rsidR="002A1414" w:rsidRPr="00F51D8F">
        <w:rPr>
          <w:sz w:val="22"/>
          <w:szCs w:val="22"/>
        </w:rPr>
        <w:t xml:space="preserve">  </w:t>
      </w:r>
    </w:p>
    <w:p w14:paraId="00226C56" w14:textId="44ED2581" w:rsidR="00915621" w:rsidRPr="00D36C9B" w:rsidRDefault="00915621" w:rsidP="00D36C9B">
      <w:pPr>
        <w:spacing w:after="0"/>
        <w:rPr>
          <w:b/>
          <w:lang w:eastAsia="zh-CN"/>
        </w:rPr>
      </w:pPr>
    </w:p>
    <w:bookmarkEnd w:id="3"/>
    <w:p w14:paraId="6B07FF1E" w14:textId="77777777" w:rsidR="0007377E" w:rsidRDefault="0007377E" w:rsidP="00C7663F">
      <w:pPr>
        <w:outlineLvl w:val="0"/>
        <w:rPr>
          <w:rFonts w:ascii="Arial" w:hAnsi="Arial" w:cs="Arial"/>
          <w:b/>
        </w:rPr>
      </w:pPr>
      <w:r>
        <w:rPr>
          <w:rFonts w:ascii="Arial" w:hAnsi="Arial" w:cs="Arial"/>
          <w:b/>
        </w:rPr>
        <w:t>2. Actions:</w:t>
      </w:r>
    </w:p>
    <w:p w14:paraId="77267C6F" w14:textId="5B3AFC12" w:rsidR="00A232DC" w:rsidRPr="0057213B" w:rsidRDefault="00A232DC" w:rsidP="0057213B">
      <w:pPr>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57213B">
        <w:rPr>
          <w:rFonts w:ascii="Arial" w:hAnsi="Arial" w:cs="Arial"/>
          <w:b/>
        </w:rPr>
        <w:t>1</w:t>
      </w:r>
      <w:r>
        <w:rPr>
          <w:rFonts w:ascii="Arial" w:hAnsi="Arial" w:cs="Arial"/>
          <w:b/>
        </w:rPr>
        <w:t xml:space="preserve"> group.</w:t>
      </w:r>
    </w:p>
    <w:p w14:paraId="0AD913C2" w14:textId="1EE50D7C" w:rsidR="00C80DFF" w:rsidRDefault="00C80DFF" w:rsidP="00C80DFF">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w:t>
      </w:r>
      <w:r w:rsidR="00B61925">
        <w:rPr>
          <w:rFonts w:ascii="Arial" w:hAnsi="Arial" w:cs="Arial"/>
        </w:rPr>
        <w:t>1</w:t>
      </w:r>
      <w:r>
        <w:rPr>
          <w:rFonts w:ascii="Arial" w:hAnsi="Arial" w:cs="Arial"/>
        </w:rPr>
        <w:t xml:space="preserve"> to take the above information into account.</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RAN1</w:t>
      </w:r>
      <w:r w:rsidR="00894B01" w:rsidRPr="00C7663F">
        <w:rPr>
          <w:rFonts w:ascii="Arial" w:hAnsi="Arial" w:cs="Arial"/>
          <w:b/>
        </w:rPr>
        <w:t xml:space="preserve"> </w:t>
      </w:r>
      <w:r w:rsidR="00C20691" w:rsidRPr="00C7663F">
        <w:rPr>
          <w:rFonts w:ascii="Arial" w:hAnsi="Arial" w:cs="Arial"/>
          <w:b/>
        </w:rPr>
        <w:t>Meetings:</w:t>
      </w:r>
    </w:p>
    <w:p w14:paraId="0052807C" w14:textId="1267805A" w:rsidR="00BB29B4" w:rsidRDefault="00BB29B4" w:rsidP="00BB29B4">
      <w:pPr>
        <w:rPr>
          <w:rFonts w:ascii="Arial" w:eastAsia="MS Mincho" w:hAnsi="Arial" w:cs="Arial"/>
          <w:bCs/>
          <w:sz w:val="20"/>
          <w:lang w:eastAsia="ja-JP"/>
        </w:rPr>
      </w:pPr>
      <w:r w:rsidRPr="00BB29B4">
        <w:rPr>
          <w:rFonts w:ascii="Arial" w:eastAsia="MS Mincho" w:hAnsi="Arial" w:cs="Arial" w:hint="eastAsia"/>
          <w:bCs/>
          <w:sz w:val="20"/>
          <w:lang w:eastAsia="ja-JP"/>
        </w:rPr>
        <w:lastRenderedPageBreak/>
        <w:t>T</w:t>
      </w:r>
      <w:r w:rsidRPr="00BB29B4">
        <w:rPr>
          <w:rFonts w:ascii="Arial" w:eastAsia="MS Mincho" w:hAnsi="Arial" w:cs="Arial"/>
          <w:bCs/>
          <w:sz w:val="20"/>
          <w:lang w:eastAsia="ja-JP"/>
        </w:rPr>
        <w:t>SG-RAN WG</w:t>
      </w:r>
      <w:r w:rsidR="00AA32B9">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sidR="00AA32B9">
        <w:rPr>
          <w:rFonts w:ascii="Arial" w:eastAsia="MS Mincho" w:hAnsi="Arial" w:cs="Arial"/>
          <w:bCs/>
          <w:sz w:val="20"/>
          <w:lang w:eastAsia="ja-JP"/>
        </w:rPr>
        <w:t>1</w:t>
      </w:r>
      <w:r w:rsidRPr="00BB29B4">
        <w:rPr>
          <w:rFonts w:ascii="Arial" w:eastAsia="MS Mincho" w:hAnsi="Arial" w:cs="Arial"/>
          <w:bCs/>
          <w:sz w:val="20"/>
          <w:lang w:eastAsia="ja-JP"/>
        </w:rPr>
        <w:t>3-e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00F4785D">
        <w:rPr>
          <w:rFonts w:ascii="Arial" w:eastAsia="MS Mincho" w:hAnsi="Arial" w:cs="Arial"/>
          <w:bCs/>
          <w:sz w:val="20"/>
          <w:lang w:eastAsia="ja-JP"/>
        </w:rPr>
        <w:t>25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F4785D">
        <w:rPr>
          <w:rFonts w:ascii="Arial" w:eastAsia="MS Mincho" w:hAnsi="Arial" w:cs="Arial"/>
          <w:bCs/>
          <w:sz w:val="20"/>
          <w:lang w:eastAsia="ja-JP"/>
        </w:rPr>
        <w:t>January</w:t>
      </w:r>
      <w:r w:rsidRPr="00BB29B4">
        <w:rPr>
          <w:rFonts w:ascii="Arial" w:eastAsia="MS Mincho" w:hAnsi="Arial" w:cs="Arial"/>
          <w:bCs/>
          <w:sz w:val="20"/>
          <w:lang w:eastAsia="ja-JP"/>
        </w:rPr>
        <w:t xml:space="preserve"> – </w:t>
      </w:r>
      <w:r w:rsidR="00F96BA2">
        <w:rPr>
          <w:rFonts w:ascii="Arial" w:eastAsia="MS Mincho" w:hAnsi="Arial" w:cs="Arial"/>
          <w:bCs/>
          <w:sz w:val="20"/>
          <w:lang w:eastAsia="ja-JP"/>
        </w:rPr>
        <w:t>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2E09CB">
        <w:rPr>
          <w:rFonts w:ascii="Arial" w:eastAsia="MS Mincho" w:hAnsi="Arial" w:cs="Arial"/>
          <w:bCs/>
          <w:sz w:val="20"/>
          <w:lang w:eastAsia="ja-JP"/>
        </w:rPr>
        <w:t>Feb</w:t>
      </w:r>
      <w:r w:rsidRPr="00BB29B4">
        <w:rPr>
          <w:rFonts w:ascii="Arial" w:eastAsia="MS Mincho" w:hAnsi="Arial" w:cs="Arial"/>
          <w:bCs/>
          <w:sz w:val="20"/>
          <w:lang w:eastAsia="ja-JP"/>
        </w:rPr>
        <w:t>r</w:t>
      </w:r>
      <w:r w:rsidR="002E09CB">
        <w:rPr>
          <w:rFonts w:ascii="Arial" w:eastAsia="MS Mincho" w:hAnsi="Arial" w:cs="Arial"/>
          <w:bCs/>
          <w:sz w:val="20"/>
          <w:lang w:eastAsia="ja-JP"/>
        </w:rPr>
        <w:t>uary</w:t>
      </w:r>
      <w:r w:rsidRPr="00BB29B4">
        <w:rPr>
          <w:rFonts w:ascii="Arial" w:eastAsia="MS Mincho" w:hAnsi="Arial" w:cs="Arial"/>
          <w:bCs/>
          <w:sz w:val="20"/>
          <w:lang w:eastAsia="ja-JP"/>
        </w:rPr>
        <w:t xml:space="preserve"> 202</w:t>
      </w:r>
      <w:r w:rsidR="009C13EF">
        <w:rPr>
          <w:rFonts w:ascii="Arial" w:eastAsia="MS Mincho" w:hAnsi="Arial" w:cs="Arial"/>
          <w:bCs/>
          <w:sz w:val="20"/>
          <w:lang w:eastAsia="ja-JP"/>
        </w:rPr>
        <w:t>1</w:t>
      </w:r>
      <w:r w:rsidR="00BD5DA3">
        <w:rPr>
          <w:rFonts w:ascii="Arial" w:eastAsia="MS Mincho" w:hAnsi="Arial" w:cs="Arial"/>
          <w:bCs/>
          <w:sz w:val="20"/>
          <w:lang w:eastAsia="ja-JP"/>
        </w:rPr>
        <w:tab/>
      </w:r>
      <w:r w:rsidR="00BD5DA3">
        <w:rPr>
          <w:rFonts w:ascii="Arial" w:eastAsia="MS Mincho" w:hAnsi="Arial" w:cs="Arial"/>
          <w:bCs/>
          <w:sz w:val="20"/>
          <w:lang w:eastAsia="ja-JP"/>
        </w:rPr>
        <w:tab/>
        <w:t>E-meeting</w:t>
      </w:r>
    </w:p>
    <w:p w14:paraId="51CEA95F" w14:textId="08BCF6C5" w:rsidR="00E915D3" w:rsidRPr="00C634BB" w:rsidRDefault="00B233AB" w:rsidP="00550E9C">
      <w:pPr>
        <w:rPr>
          <w:rFonts w:ascii="Arial" w:hAnsi="Arial" w:cs="Arial"/>
          <w:b/>
          <w:sz w:val="20"/>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Pr="00BB29B4">
        <w:rPr>
          <w:rFonts w:ascii="Arial" w:eastAsia="MS Mincho" w:hAnsi="Arial" w:cs="Arial"/>
          <w:bCs/>
          <w:sz w:val="20"/>
          <w:lang w:eastAsia="ja-JP"/>
        </w:rPr>
        <w:t>3</w:t>
      </w:r>
      <w:r w:rsidR="00802286">
        <w:rPr>
          <w:rFonts w:ascii="Arial" w:eastAsia="MS Mincho" w:hAnsi="Arial" w:cs="Arial"/>
          <w:bCs/>
          <w:sz w:val="20"/>
          <w:lang w:eastAsia="ja-JP"/>
        </w:rPr>
        <w:t>-bis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008F3889">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 </w:t>
      </w:r>
      <w:r w:rsidR="008F3889">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545799">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00550E9C">
        <w:rPr>
          <w:rFonts w:ascii="Arial" w:eastAsia="MS Mincho" w:hAnsi="Arial" w:cs="Arial"/>
          <w:bCs/>
          <w:sz w:val="20"/>
          <w:lang w:eastAsia="ja-JP"/>
        </w:rPr>
        <w:tab/>
      </w:r>
      <w:r w:rsidR="00550E9C">
        <w:rPr>
          <w:rFonts w:ascii="Arial" w:eastAsia="MS Mincho" w:hAnsi="Arial" w:cs="Arial"/>
          <w:bCs/>
          <w:sz w:val="20"/>
          <w:lang w:eastAsia="ja-JP"/>
        </w:rPr>
        <w:tab/>
      </w:r>
      <w:r w:rsidR="00A45DEA">
        <w:rPr>
          <w:rFonts w:ascii="Arial" w:eastAsia="MS Mincho" w:hAnsi="Arial" w:cs="Arial"/>
          <w:bCs/>
          <w:sz w:val="20"/>
          <w:lang w:eastAsia="ja-JP"/>
        </w:rPr>
        <w:t xml:space="preserve">               </w:t>
      </w:r>
      <w:r w:rsidR="00550E9C">
        <w:rPr>
          <w:rFonts w:ascii="Arial" w:eastAsia="MS Mincho" w:hAnsi="Arial" w:cs="Arial"/>
          <w:bCs/>
          <w:sz w:val="20"/>
          <w:lang w:eastAsia="ja-JP"/>
        </w:rPr>
        <w:t>E-meeting</w:t>
      </w: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10F9F" w14:textId="77777777" w:rsidR="00947C2D" w:rsidRDefault="00947C2D">
      <w:r>
        <w:separator/>
      </w:r>
    </w:p>
  </w:endnote>
  <w:endnote w:type="continuationSeparator" w:id="0">
    <w:p w14:paraId="724CE0F6" w14:textId="77777777" w:rsidR="00947C2D" w:rsidRDefault="0094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D230C" w14:textId="77777777" w:rsidR="00947C2D" w:rsidRDefault="00947C2D">
      <w:r>
        <w:separator/>
      </w:r>
    </w:p>
  </w:footnote>
  <w:footnote w:type="continuationSeparator" w:id="0">
    <w:p w14:paraId="69BF7608" w14:textId="77777777" w:rsidR="00947C2D" w:rsidRDefault="00947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CAEAAE"/>
    <w:multiLevelType w:val="singleLevel"/>
    <w:tmpl w:val="4CCAEAAE"/>
    <w:lvl w:ilvl="0">
      <w:start w:val="1"/>
      <w:numFmt w:val="decimal"/>
      <w:suff w:val="space"/>
      <w:lvlText w:val="%1."/>
      <w:lvlJc w:val="left"/>
    </w:lvl>
  </w:abstractNum>
  <w:abstractNum w:abstractNumId="23"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4"/>
  </w:num>
  <w:num w:numId="4">
    <w:abstractNumId w:val="35"/>
  </w:num>
  <w:num w:numId="5">
    <w:abstractNumId w:val="2"/>
  </w:num>
  <w:num w:numId="6">
    <w:abstractNumId w:val="20"/>
  </w:num>
  <w:num w:numId="7">
    <w:abstractNumId w:val="10"/>
  </w:num>
  <w:num w:numId="8">
    <w:abstractNumId w:val="13"/>
  </w:num>
  <w:num w:numId="9">
    <w:abstractNumId w:val="36"/>
  </w:num>
  <w:num w:numId="10">
    <w:abstractNumId w:val="25"/>
  </w:num>
  <w:num w:numId="11">
    <w:abstractNumId w:val="26"/>
  </w:num>
  <w:num w:numId="12">
    <w:abstractNumId w:val="11"/>
  </w:num>
  <w:num w:numId="13">
    <w:abstractNumId w:val="8"/>
  </w:num>
  <w:num w:numId="14">
    <w:abstractNumId w:val="12"/>
  </w:num>
  <w:num w:numId="15">
    <w:abstractNumId w:val="29"/>
  </w:num>
  <w:num w:numId="16">
    <w:abstractNumId w:val="17"/>
  </w:num>
  <w:num w:numId="17">
    <w:abstractNumId w:val="16"/>
  </w:num>
  <w:num w:numId="18">
    <w:abstractNumId w:val="34"/>
  </w:num>
  <w:num w:numId="19">
    <w:abstractNumId w:val="3"/>
  </w:num>
  <w:num w:numId="20">
    <w:abstractNumId w:val="21"/>
  </w:num>
  <w:num w:numId="21">
    <w:abstractNumId w:val="6"/>
  </w:num>
  <w:num w:numId="22">
    <w:abstractNumId w:val="37"/>
  </w:num>
  <w:num w:numId="23">
    <w:abstractNumId w:val="19"/>
  </w:num>
  <w:num w:numId="24">
    <w:abstractNumId w:val="1"/>
  </w:num>
  <w:num w:numId="25">
    <w:abstractNumId w:val="0"/>
  </w:num>
  <w:num w:numId="26">
    <w:abstractNumId w:val="32"/>
  </w:num>
  <w:num w:numId="27">
    <w:abstractNumId w:val="33"/>
  </w:num>
  <w:num w:numId="28">
    <w:abstractNumId w:val="5"/>
  </w:num>
  <w:num w:numId="29">
    <w:abstractNumId w:val="7"/>
  </w:num>
  <w:num w:numId="30">
    <w:abstractNumId w:val="15"/>
  </w:num>
  <w:num w:numId="31">
    <w:abstractNumId w:val="30"/>
  </w:num>
  <w:num w:numId="32">
    <w:abstractNumId w:val="38"/>
  </w:num>
  <w:num w:numId="33">
    <w:abstractNumId w:val="22"/>
  </w:num>
  <w:num w:numId="34">
    <w:abstractNumId w:val="39"/>
  </w:num>
  <w:num w:numId="35">
    <w:abstractNumId w:val="27"/>
  </w:num>
  <w:num w:numId="36">
    <w:abstractNumId w:val="23"/>
  </w:num>
  <w:num w:numId="37">
    <w:abstractNumId w:val="31"/>
  </w:num>
  <w:num w:numId="38">
    <w:abstractNumId w:val="4"/>
  </w:num>
  <w:num w:numId="39">
    <w:abstractNumId w:val="28"/>
  </w:num>
  <w:num w:numId="4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G0MLUwNTY2MzG2MDFQ0lEKTi0uzszPAykwNKwFAFs1qZQ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561"/>
    <w:rsid w:val="000116DA"/>
    <w:rsid w:val="00011E0B"/>
    <w:rsid w:val="00011EAC"/>
    <w:rsid w:val="00011F67"/>
    <w:rsid w:val="00012862"/>
    <w:rsid w:val="000128E6"/>
    <w:rsid w:val="00013E68"/>
    <w:rsid w:val="00014BA5"/>
    <w:rsid w:val="00015EFB"/>
    <w:rsid w:val="00015F1B"/>
    <w:rsid w:val="000165E2"/>
    <w:rsid w:val="00016A81"/>
    <w:rsid w:val="000172BE"/>
    <w:rsid w:val="000174B1"/>
    <w:rsid w:val="000176C7"/>
    <w:rsid w:val="00017861"/>
    <w:rsid w:val="00017D8A"/>
    <w:rsid w:val="0002087A"/>
    <w:rsid w:val="0002193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44F"/>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208A"/>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7B3"/>
    <w:rsid w:val="000E456D"/>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0CEA"/>
    <w:rsid w:val="001A180D"/>
    <w:rsid w:val="001A1BAC"/>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A3A"/>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D72"/>
    <w:rsid w:val="001E1285"/>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29C"/>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844"/>
    <w:rsid w:val="00240E54"/>
    <w:rsid w:val="00241EF8"/>
    <w:rsid w:val="0024263A"/>
    <w:rsid w:val="0024348D"/>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7BF"/>
    <w:rsid w:val="002647D5"/>
    <w:rsid w:val="00264CBB"/>
    <w:rsid w:val="00265032"/>
    <w:rsid w:val="002651FB"/>
    <w:rsid w:val="0026538C"/>
    <w:rsid w:val="00265781"/>
    <w:rsid w:val="00265AE3"/>
    <w:rsid w:val="00266426"/>
    <w:rsid w:val="00266B13"/>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C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11B7"/>
    <w:rsid w:val="002D158B"/>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57B"/>
    <w:rsid w:val="002E2AC3"/>
    <w:rsid w:val="002E2B24"/>
    <w:rsid w:val="002E2DA9"/>
    <w:rsid w:val="002E3C65"/>
    <w:rsid w:val="002E3F5B"/>
    <w:rsid w:val="002E4362"/>
    <w:rsid w:val="002E45DC"/>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4D74"/>
    <w:rsid w:val="003458F4"/>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58EC"/>
    <w:rsid w:val="003570DF"/>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127E"/>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FC3"/>
    <w:rsid w:val="003D1EA0"/>
    <w:rsid w:val="003D2AEA"/>
    <w:rsid w:val="003D2B87"/>
    <w:rsid w:val="003D2C1D"/>
    <w:rsid w:val="003D2C34"/>
    <w:rsid w:val="003D2E34"/>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BF9"/>
    <w:rsid w:val="003F5DA6"/>
    <w:rsid w:val="003F5F9A"/>
    <w:rsid w:val="003F6CD2"/>
    <w:rsid w:val="003F7040"/>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232F"/>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7BC"/>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6CC"/>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27D1B"/>
    <w:rsid w:val="00530157"/>
    <w:rsid w:val="0053036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AE9"/>
    <w:rsid w:val="00547989"/>
    <w:rsid w:val="0055051A"/>
    <w:rsid w:val="00550B2A"/>
    <w:rsid w:val="00550E9C"/>
    <w:rsid w:val="005512D7"/>
    <w:rsid w:val="00551320"/>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36C2"/>
    <w:rsid w:val="005638D4"/>
    <w:rsid w:val="00563EB8"/>
    <w:rsid w:val="005648F4"/>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A4895"/>
    <w:rsid w:val="005A49B5"/>
    <w:rsid w:val="005B0542"/>
    <w:rsid w:val="005B1C31"/>
    <w:rsid w:val="005B1EB0"/>
    <w:rsid w:val="005B2225"/>
    <w:rsid w:val="005B2799"/>
    <w:rsid w:val="005B2A54"/>
    <w:rsid w:val="005B2B77"/>
    <w:rsid w:val="005B3BF6"/>
    <w:rsid w:val="005B3D4A"/>
    <w:rsid w:val="005B4D87"/>
    <w:rsid w:val="005B51A4"/>
    <w:rsid w:val="005B5C5B"/>
    <w:rsid w:val="005B7936"/>
    <w:rsid w:val="005B7DD1"/>
    <w:rsid w:val="005C00A0"/>
    <w:rsid w:val="005C28FA"/>
    <w:rsid w:val="005C40F4"/>
    <w:rsid w:val="005C43BE"/>
    <w:rsid w:val="005C44F3"/>
    <w:rsid w:val="005C62E7"/>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85"/>
    <w:rsid w:val="005D55BA"/>
    <w:rsid w:val="005D5ADB"/>
    <w:rsid w:val="005D648A"/>
    <w:rsid w:val="005D695F"/>
    <w:rsid w:val="005D7DD3"/>
    <w:rsid w:val="005D7E0D"/>
    <w:rsid w:val="005E2002"/>
    <w:rsid w:val="005E234A"/>
    <w:rsid w:val="005E2CB6"/>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30F7"/>
    <w:rsid w:val="00613AF8"/>
    <w:rsid w:val="00613D8E"/>
    <w:rsid w:val="00613EF3"/>
    <w:rsid w:val="006142E0"/>
    <w:rsid w:val="00614DF2"/>
    <w:rsid w:val="006159B3"/>
    <w:rsid w:val="00615F4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C5C"/>
    <w:rsid w:val="006873F2"/>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0E76"/>
    <w:rsid w:val="006E12C3"/>
    <w:rsid w:val="006E1CF5"/>
    <w:rsid w:val="006E2529"/>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6B0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5C9"/>
    <w:rsid w:val="0078483B"/>
    <w:rsid w:val="00784BCF"/>
    <w:rsid w:val="00784EED"/>
    <w:rsid w:val="00785757"/>
    <w:rsid w:val="0078586E"/>
    <w:rsid w:val="00785900"/>
    <w:rsid w:val="00786958"/>
    <w:rsid w:val="007869C2"/>
    <w:rsid w:val="00786E71"/>
    <w:rsid w:val="00790290"/>
    <w:rsid w:val="0079162F"/>
    <w:rsid w:val="007946DE"/>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428"/>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F73"/>
    <w:rsid w:val="00877C4A"/>
    <w:rsid w:val="00880F30"/>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8D"/>
    <w:rsid w:val="009504E7"/>
    <w:rsid w:val="00950760"/>
    <w:rsid w:val="00951ADB"/>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4A96"/>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720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5511"/>
    <w:rsid w:val="00A06119"/>
    <w:rsid w:val="00A0674C"/>
    <w:rsid w:val="00A07A48"/>
    <w:rsid w:val="00A07F8B"/>
    <w:rsid w:val="00A108EE"/>
    <w:rsid w:val="00A10BB8"/>
    <w:rsid w:val="00A115CD"/>
    <w:rsid w:val="00A11A54"/>
    <w:rsid w:val="00A11A77"/>
    <w:rsid w:val="00A1200D"/>
    <w:rsid w:val="00A12415"/>
    <w:rsid w:val="00A12601"/>
    <w:rsid w:val="00A129CD"/>
    <w:rsid w:val="00A137E4"/>
    <w:rsid w:val="00A14813"/>
    <w:rsid w:val="00A14DBB"/>
    <w:rsid w:val="00A1566A"/>
    <w:rsid w:val="00A165AF"/>
    <w:rsid w:val="00A165BF"/>
    <w:rsid w:val="00A166E2"/>
    <w:rsid w:val="00A16A9C"/>
    <w:rsid w:val="00A172E8"/>
    <w:rsid w:val="00A179FF"/>
    <w:rsid w:val="00A21A36"/>
    <w:rsid w:val="00A228D6"/>
    <w:rsid w:val="00A22BEC"/>
    <w:rsid w:val="00A232DC"/>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72D"/>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07069"/>
    <w:rsid w:val="00C1006A"/>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4FA"/>
    <w:rsid w:val="00C94BBB"/>
    <w:rsid w:val="00C953FA"/>
    <w:rsid w:val="00C95451"/>
    <w:rsid w:val="00C95854"/>
    <w:rsid w:val="00C95EFF"/>
    <w:rsid w:val="00C9629F"/>
    <w:rsid w:val="00C96344"/>
    <w:rsid w:val="00C96E6F"/>
    <w:rsid w:val="00C97432"/>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7832"/>
    <w:rsid w:val="00CB787A"/>
    <w:rsid w:val="00CC0C4A"/>
    <w:rsid w:val="00CC1675"/>
    <w:rsid w:val="00CC17F0"/>
    <w:rsid w:val="00CC1853"/>
    <w:rsid w:val="00CC1FAE"/>
    <w:rsid w:val="00CC25B9"/>
    <w:rsid w:val="00CC29FB"/>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BC3"/>
    <w:rsid w:val="00D35DFB"/>
    <w:rsid w:val="00D36234"/>
    <w:rsid w:val="00D36371"/>
    <w:rsid w:val="00D36C9B"/>
    <w:rsid w:val="00D37E5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3FA"/>
    <w:rsid w:val="00DD5F42"/>
    <w:rsid w:val="00DD617B"/>
    <w:rsid w:val="00DD6A29"/>
    <w:rsid w:val="00DE002F"/>
    <w:rsid w:val="00DE0045"/>
    <w:rsid w:val="00DE0847"/>
    <w:rsid w:val="00DE0BA3"/>
    <w:rsid w:val="00DE0E59"/>
    <w:rsid w:val="00DE0F6C"/>
    <w:rsid w:val="00DE1D5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9EF"/>
    <w:rsid w:val="00E31EF3"/>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310"/>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060B"/>
    <w:rsid w:val="00EC219A"/>
    <w:rsid w:val="00EC2E2D"/>
    <w:rsid w:val="00EC2F86"/>
    <w:rsid w:val="00EC3AD4"/>
    <w:rsid w:val="00EC462B"/>
    <w:rsid w:val="00EC4723"/>
    <w:rsid w:val="00EC56E0"/>
    <w:rsid w:val="00EC6057"/>
    <w:rsid w:val="00EC6847"/>
    <w:rsid w:val="00EC77D3"/>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0E62"/>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68B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35FC"/>
    <w:rsid w:val="00F23ADE"/>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出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48B58-53D6-4F1C-B1B2-D7C958D93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355</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 (Stephen)</cp:lastModifiedBy>
  <cp:revision>220</cp:revision>
  <cp:lastPrinted>2007-06-18T21:08:00Z</cp:lastPrinted>
  <dcterms:created xsi:type="dcterms:W3CDTF">2020-08-27T12:44:00Z</dcterms:created>
  <dcterms:modified xsi:type="dcterms:W3CDTF">2020-10-23T04:55:00Z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